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B64522" w14:textId="3830B7FE" w:rsidR="0009463B" w:rsidRPr="00C976B5" w:rsidRDefault="00C976B5" w:rsidP="001D5D3C">
      <w:pPr>
        <w:jc w:val="center"/>
        <w:rPr>
          <w:rFonts w:ascii="AR丸ゴシック体M" w:eastAsia="AR丸ゴシック体M"/>
          <w:sz w:val="22"/>
        </w:rPr>
      </w:pPr>
      <w:r w:rsidRPr="00C976B5">
        <w:rPr>
          <w:rFonts w:ascii="AR丸ゴシック体M" w:eastAsia="AR丸ゴシック体M" w:hint="eastAsia"/>
          <w:sz w:val="22"/>
        </w:rPr>
        <w:t>ニュースページ</w:t>
      </w:r>
    </w:p>
    <w:p w14:paraId="400F5AEC" w14:textId="397C6B2F" w:rsidR="00C976B5" w:rsidRPr="00C976B5" w:rsidRDefault="00C976B5">
      <w:pPr>
        <w:rPr>
          <w:rFonts w:ascii="AR丸ゴシック体M" w:eastAsia="AR丸ゴシック体M"/>
          <w:sz w:val="22"/>
        </w:rPr>
      </w:pPr>
    </w:p>
    <w:p w14:paraId="6BCC1883" w14:textId="1039E4A6" w:rsidR="00C976B5" w:rsidRDefault="00C976B5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2017年</w:t>
      </w:r>
      <w:r w:rsidR="009B1F52">
        <w:rPr>
          <w:rFonts w:ascii="AR丸ゴシック体M" w:eastAsia="AR丸ゴシック体M" w:hint="eastAsia"/>
          <w:sz w:val="22"/>
        </w:rPr>
        <w:t>12</w:t>
      </w:r>
      <w:r>
        <w:rPr>
          <w:rFonts w:ascii="AR丸ゴシック体M" w:eastAsia="AR丸ゴシック体M" w:hint="eastAsia"/>
          <w:sz w:val="22"/>
        </w:rPr>
        <w:t>月：　台湾の</w:t>
      </w:r>
      <w:r w:rsidRPr="00C976B5">
        <w:rPr>
          <w:rFonts w:ascii="AR丸ゴシック体M" w:eastAsia="AR丸ゴシック体M" w:hint="eastAsia"/>
          <w:b/>
          <w:bCs/>
          <w:color w:val="1F497D"/>
          <w:sz w:val="22"/>
        </w:rPr>
        <w:t>力技科技工程股</w:t>
      </w:r>
      <w:r w:rsidRPr="00C976B5">
        <w:rPr>
          <w:rFonts w:ascii="ＭＳ 明朝" w:eastAsia="ＭＳ 明朝" w:hAnsi="ＭＳ 明朝" w:cs="ＭＳ 明朝" w:hint="eastAsia"/>
          <w:b/>
          <w:bCs/>
          <w:color w:val="1F497D"/>
          <w:sz w:val="22"/>
        </w:rPr>
        <w:t>份</w:t>
      </w:r>
      <w:r w:rsidRPr="00C976B5">
        <w:rPr>
          <w:rFonts w:ascii="AR丸ゴシック体M" w:eastAsia="AR丸ゴシック体M" w:hAnsi="AR丸ゴシック体M" w:cs="AR丸ゴシック体M" w:hint="eastAsia"/>
          <w:b/>
          <w:bCs/>
          <w:color w:val="1F497D"/>
          <w:sz w:val="22"/>
        </w:rPr>
        <w:t>有限公司</w:t>
      </w:r>
      <w:r>
        <w:rPr>
          <w:rFonts w:ascii="AR丸ゴシック体M" w:eastAsia="AR丸ゴシック体M" w:hint="eastAsia"/>
          <w:sz w:val="22"/>
        </w:rPr>
        <w:t>が台南に建設する液状産業廃棄物焼却炉排ガス処理設備に</w:t>
      </w:r>
      <w:r w:rsidR="007E65D1">
        <w:rPr>
          <w:rFonts w:ascii="AR丸ゴシック体M" w:eastAsia="AR丸ゴシック体M" w:hint="eastAsia"/>
          <w:sz w:val="22"/>
        </w:rPr>
        <w:t>φ</w:t>
      </w:r>
      <w:r w:rsidR="007E65D1">
        <w:rPr>
          <w:rFonts w:ascii="AR丸ゴシック体M" w:eastAsia="AR丸ゴシック体M"/>
          <w:sz w:val="22"/>
        </w:rPr>
        <w:t>150 x 3000mmL</w:t>
      </w:r>
      <w:r w:rsidR="007E65D1">
        <w:rPr>
          <w:rFonts w:ascii="AR丸ゴシック体M" w:eastAsia="AR丸ゴシック体M" w:hint="eastAsia"/>
          <w:sz w:val="22"/>
        </w:rPr>
        <w:t>の</w:t>
      </w:r>
      <w:r>
        <w:rPr>
          <w:rFonts w:ascii="AR丸ゴシック体M" w:eastAsia="AR丸ゴシック体M" w:hint="eastAsia"/>
          <w:sz w:val="22"/>
        </w:rPr>
        <w:t>セラミック・フィルター・エレメント1050本納入。</w:t>
      </w:r>
    </w:p>
    <w:p w14:paraId="35B593B9" w14:textId="6C242019" w:rsidR="00C976B5" w:rsidRDefault="00C976B5">
      <w:pPr>
        <w:rPr>
          <w:rFonts w:ascii="AR丸ゴシック体M" w:eastAsia="AR丸ゴシック体M"/>
          <w:sz w:val="22"/>
        </w:rPr>
      </w:pPr>
    </w:p>
    <w:p w14:paraId="46DD9C2D" w14:textId="6330E9C6" w:rsidR="009B1F52" w:rsidRDefault="009B1F52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E1117D" wp14:editId="79872F93">
                <wp:simplePos x="0" y="0"/>
                <wp:positionH relativeFrom="column">
                  <wp:posOffset>4400550</wp:posOffset>
                </wp:positionH>
                <wp:positionV relativeFrom="paragraph">
                  <wp:posOffset>28575</wp:posOffset>
                </wp:positionV>
                <wp:extent cx="1866900" cy="1885950"/>
                <wp:effectExtent l="0" t="0" r="19050" b="1905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188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0241F38" w14:textId="31FB2A17" w:rsidR="009B1F52" w:rsidRDefault="009B1F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8830BB" wp14:editId="28537E7E">
                                  <wp:extent cx="1666875" cy="1249377"/>
                                  <wp:effectExtent l="0" t="0" r="0" b="8255"/>
                                  <wp:docPr id="8" name="グラフィックス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96150" cy="1271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B8A7E03" w14:textId="0F1E6D96" w:rsidR="009B1F52" w:rsidRDefault="009B1F52">
                            <w:r>
                              <w:rPr>
                                <w:rFonts w:hint="eastAsia"/>
                              </w:rPr>
                              <w:t>取付後のセラミック・フィルター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E1117D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6" type="#_x0000_t202" style="position:absolute;left:0;text-align:left;margin-left:346.5pt;margin-top:2.25pt;width:147pt;height:148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" fillcolor="white [3201]" strokecolor="white [3212]" strokeweight=".5pt">
                <v:textbox>
                  <w:txbxContent>
                    <w:p w14:paraId="00241F38" w14:textId="31FB2A17" w:rsidR="009B1F52" w:rsidRDefault="009B1F52">
                      <w:r>
                        <w:rPr>
                          <w:noProof/>
                        </w:rPr>
                        <w:drawing>
                          <wp:inline distT="0" distB="0" distL="0" distR="0" wp14:anchorId="458830BB" wp14:editId="28537E7E">
                            <wp:extent cx="1666875" cy="1249377"/>
                            <wp:effectExtent l="0" t="0" r="0" b="8255"/>
                            <wp:docPr id="8" name="グラフィックス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96150" cy="1271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B8A7E03" w14:textId="0F1E6D96" w:rsidR="009B1F52" w:rsidRDefault="009B1F52">
                      <w:r>
                        <w:rPr>
                          <w:rFonts w:hint="eastAsia"/>
                        </w:rPr>
                        <w:t>取付後のセラミック・フィルター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丸ゴシック体M" w:eastAsia="AR丸ゴシック体M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FB2CD81" wp14:editId="7CBE777E">
                <wp:simplePos x="0" y="0"/>
                <wp:positionH relativeFrom="column">
                  <wp:posOffset>2190750</wp:posOffset>
                </wp:positionH>
                <wp:positionV relativeFrom="paragraph">
                  <wp:posOffset>28574</wp:posOffset>
                </wp:positionV>
                <wp:extent cx="1847850" cy="1743075"/>
                <wp:effectExtent l="0" t="0" r="0" b="952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1743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4A9E67" w14:textId="28B1DA40" w:rsidR="009B1F52" w:rsidRDefault="009B1F52">
                            <w:r w:rsidRPr="009B1F52">
                              <w:rPr>
                                <w:noProof/>
                              </w:rPr>
                              <w:drawing>
                                <wp:inline distT="0" distB="0" distL="0" distR="0" wp14:anchorId="1DF3738B" wp14:editId="025E0D1E">
                                  <wp:extent cx="1704975" cy="1274992"/>
                                  <wp:effectExtent l="0" t="0" r="0" b="1905"/>
                                  <wp:docPr id="6" name="図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3158" cy="12811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4844ECE" w14:textId="44D53E39" w:rsidR="009B1F52" w:rsidRDefault="009B1F52" w:rsidP="009B1F52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エレメント</w:t>
                            </w:r>
                            <w:r w:rsidR="00DC7B04">
                              <w:rPr>
                                <w:rFonts w:hint="eastAsia"/>
                              </w:rPr>
                              <w:t>搬入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2CD81" id="テキスト ボックス 2" o:spid="_x0000_s1027" type="#_x0000_t202" style="position:absolute;left:0;text-align:left;margin-left:172.5pt;margin-top:2.25pt;width:145.5pt;height:137.2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" fillcolor="white [3201]" stroked="f" strokeweight=".5pt">
                <v:textbox>
                  <w:txbxContent>
                    <w:p w14:paraId="264A9E67" w14:textId="28B1DA40" w:rsidR="009B1F52" w:rsidRDefault="009B1F52">
                      <w:r w:rsidRPr="009B1F52">
                        <w:rPr>
                          <w:noProof/>
                        </w:rPr>
                        <w:drawing>
                          <wp:inline distT="0" distB="0" distL="0" distR="0" wp14:anchorId="1DF3738B" wp14:editId="025E0D1E">
                            <wp:extent cx="1704975" cy="1274992"/>
                            <wp:effectExtent l="0" t="0" r="0" b="1905"/>
                            <wp:docPr id="6" name="図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3158" cy="12811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4844ECE" w14:textId="44D53E39" w:rsidR="009B1F52" w:rsidRDefault="009B1F52" w:rsidP="009B1F52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エレメント</w:t>
                      </w:r>
                      <w:r w:rsidR="00DC7B04">
                        <w:rPr>
                          <w:rFonts w:hint="eastAsia"/>
                        </w:rPr>
                        <w:t>搬入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E2F13CC" wp14:editId="2FC31F27">
            <wp:extent cx="1785241" cy="1343025"/>
            <wp:effectExtent l="0" t="0" r="5715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701" cy="134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6006B" w14:textId="64C9F512" w:rsidR="009B1F52" w:rsidRDefault="009B1F52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 xml:space="preserve">　セラミック・フィルター</w:t>
      </w:r>
    </w:p>
    <w:p w14:paraId="32CBB039" w14:textId="781D0A05" w:rsidR="009B1F52" w:rsidRPr="009B1F52" w:rsidRDefault="009B1F52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 xml:space="preserve">　　集塵機</w:t>
      </w:r>
    </w:p>
    <w:p w14:paraId="7540323E" w14:textId="77777777" w:rsidR="001D5D3C" w:rsidRDefault="001D5D3C">
      <w:pPr>
        <w:rPr>
          <w:rFonts w:ascii="AR丸ゴシック体M" w:eastAsia="AR丸ゴシック体M"/>
          <w:sz w:val="22"/>
        </w:rPr>
      </w:pPr>
    </w:p>
    <w:p w14:paraId="50DCD133" w14:textId="219892B0" w:rsidR="00C976B5" w:rsidRDefault="00373D82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カタログ：「</w:t>
      </w:r>
      <w:proofErr w:type="spellStart"/>
      <w:r w:rsidR="007E65D1" w:rsidRPr="007E65D1">
        <w:rPr>
          <w:rFonts w:ascii="AR丸ゴシック体M" w:eastAsia="AR丸ゴシック体M"/>
          <w:sz w:val="22"/>
        </w:rPr>
        <w:t>Purefrax</w:t>
      </w:r>
      <w:proofErr w:type="spellEnd"/>
      <w:r w:rsidR="007E65D1" w:rsidRPr="007E65D1">
        <w:rPr>
          <w:rFonts w:ascii="AR丸ゴシック体M" w:eastAsia="AR丸ゴシック体M"/>
          <w:sz w:val="22"/>
        </w:rPr>
        <w:t xml:space="preserve"> TDS Rev 1 12.01.2016(和訳)-R1</w:t>
      </w:r>
      <w:r>
        <w:rPr>
          <w:rFonts w:ascii="AR丸ゴシック体M" w:eastAsia="AR丸ゴシック体M" w:hint="eastAsia"/>
          <w:sz w:val="22"/>
        </w:rPr>
        <w:t>」</w:t>
      </w:r>
    </w:p>
    <w:p w14:paraId="04820CFB" w14:textId="43C0E719" w:rsidR="009B1F52" w:rsidRDefault="009B1F52">
      <w:pPr>
        <w:rPr>
          <w:rFonts w:ascii="AR丸ゴシック体M" w:eastAsia="AR丸ゴシック体M"/>
          <w:sz w:val="22"/>
        </w:rPr>
      </w:pPr>
    </w:p>
    <w:p w14:paraId="5A6E947B" w14:textId="77777777" w:rsidR="00DC7B04" w:rsidRDefault="00DC7B04">
      <w:pPr>
        <w:rPr>
          <w:rFonts w:ascii="AR丸ゴシック体M" w:eastAsia="AR丸ゴシック体M"/>
          <w:sz w:val="22"/>
        </w:rPr>
      </w:pPr>
    </w:p>
    <w:p w14:paraId="63D53A1E" w14:textId="18057EDC" w:rsidR="00C976B5" w:rsidRDefault="00C976B5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2018年5月：　台湾の</w:t>
      </w:r>
      <w:r w:rsidRPr="00C976B5">
        <w:rPr>
          <w:rFonts w:ascii="AR丸ゴシック体M" w:eastAsia="AR丸ゴシック体M" w:hint="eastAsia"/>
          <w:b/>
          <w:bCs/>
          <w:color w:val="1F497D"/>
          <w:sz w:val="22"/>
        </w:rPr>
        <w:t>力技科技工程股</w:t>
      </w:r>
      <w:r w:rsidRPr="00C976B5">
        <w:rPr>
          <w:rFonts w:ascii="ＭＳ 明朝" w:eastAsia="ＭＳ 明朝" w:hAnsi="ＭＳ 明朝" w:cs="ＭＳ 明朝" w:hint="eastAsia"/>
          <w:b/>
          <w:bCs/>
          <w:color w:val="1F497D"/>
          <w:sz w:val="22"/>
        </w:rPr>
        <w:t>份</w:t>
      </w:r>
      <w:r w:rsidRPr="00C976B5">
        <w:rPr>
          <w:rFonts w:ascii="AR丸ゴシック体M" w:eastAsia="AR丸ゴシック体M" w:hAnsi="AR丸ゴシック体M" w:cs="AR丸ゴシック体M" w:hint="eastAsia"/>
          <w:b/>
          <w:bCs/>
          <w:color w:val="1F497D"/>
          <w:sz w:val="22"/>
        </w:rPr>
        <w:t>有限公司</w:t>
      </w:r>
      <w:r>
        <w:rPr>
          <w:rFonts w:ascii="AR丸ゴシック体M" w:eastAsia="AR丸ゴシック体M" w:hint="eastAsia"/>
          <w:sz w:val="22"/>
        </w:rPr>
        <w:t>と提携し、N板ガラスマレーシア工場のガラス溶融炉排ガス処理設備を受注。</w:t>
      </w:r>
    </w:p>
    <w:p w14:paraId="25E08D7F" w14:textId="77777777" w:rsidR="007E65D1" w:rsidRDefault="007E65D1">
      <w:pPr>
        <w:rPr>
          <w:rFonts w:ascii="AR丸ゴシック体M" w:eastAsia="AR丸ゴシック体M"/>
          <w:sz w:val="22"/>
        </w:rPr>
      </w:pPr>
    </w:p>
    <w:p w14:paraId="03ABC9BE" w14:textId="3AD44B45" w:rsidR="00373D82" w:rsidRDefault="00373D82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本件設備は、触媒担持セラミック・フィルター・エレメント(弊社製品名トリフィル)を用いて、ガラス溶融炉排ガスの除塵と酸性ガス中和、そしてNOｘ除去を酸性ガス反応塔と集塵機のみで簡潔に達成する設備で、設置コストのみならずランニングコストも低減できる。</w:t>
      </w:r>
    </w:p>
    <w:p w14:paraId="71181C93" w14:textId="32A1173B" w:rsidR="009B1F52" w:rsidRDefault="009B1F52">
      <w:pPr>
        <w:rPr>
          <w:rFonts w:ascii="AR丸ゴシック体M" w:eastAsia="AR丸ゴシック体M"/>
          <w:sz w:val="22"/>
        </w:rPr>
      </w:pPr>
    </w:p>
    <w:p w14:paraId="690500F5" w14:textId="608D54E9" w:rsidR="007E65D1" w:rsidRDefault="007E65D1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触媒担持セラミック・フィルター・エレメントのカタログ：「</w:t>
      </w:r>
      <w:proofErr w:type="spellStart"/>
      <w:r w:rsidR="003817E9" w:rsidRPr="003817E9">
        <w:rPr>
          <w:rFonts w:ascii="AR丸ゴシック体M" w:eastAsia="AR丸ゴシック体M"/>
          <w:sz w:val="22"/>
        </w:rPr>
        <w:t>TopFrax</w:t>
      </w:r>
      <w:proofErr w:type="spellEnd"/>
      <w:r w:rsidR="003817E9" w:rsidRPr="003817E9">
        <w:rPr>
          <w:rFonts w:ascii="AR丸ゴシック体M" w:eastAsia="AR丸ゴシック体M"/>
          <w:sz w:val="22"/>
        </w:rPr>
        <w:t xml:space="preserve">, </w:t>
      </w:r>
      <w:proofErr w:type="spellStart"/>
      <w:r w:rsidR="003817E9" w:rsidRPr="003817E9">
        <w:rPr>
          <w:rFonts w:ascii="AR丸ゴシック体M" w:eastAsia="AR丸ゴシック体M"/>
          <w:sz w:val="22"/>
        </w:rPr>
        <w:t>Haldor</w:t>
      </w:r>
      <w:proofErr w:type="spellEnd"/>
      <w:r w:rsidR="003817E9" w:rsidRPr="003817E9">
        <w:rPr>
          <w:rFonts w:ascii="AR丸ゴシック体M" w:eastAsia="AR丸ゴシック体M"/>
          <w:sz w:val="22"/>
        </w:rPr>
        <w:t xml:space="preserve"> </w:t>
      </w:r>
      <w:proofErr w:type="spellStart"/>
      <w:r w:rsidR="003817E9" w:rsidRPr="003817E9">
        <w:rPr>
          <w:rFonts w:ascii="AR丸ゴシック体M" w:eastAsia="AR丸ゴシック体M"/>
          <w:sz w:val="22"/>
        </w:rPr>
        <w:t>Topsoe</w:t>
      </w:r>
      <w:proofErr w:type="spellEnd"/>
      <w:r w:rsidR="003817E9" w:rsidRPr="003817E9">
        <w:rPr>
          <w:rFonts w:ascii="AR丸ゴシック体M" w:eastAsia="AR丸ゴシック体M"/>
          <w:sz w:val="22"/>
        </w:rPr>
        <w:t xml:space="preserve"> catalytic ceramic filter(和訳)</w:t>
      </w:r>
      <w:r>
        <w:rPr>
          <w:rFonts w:ascii="AR丸ゴシック体M" w:eastAsia="AR丸ゴシック体M" w:hint="eastAsia"/>
          <w:sz w:val="22"/>
        </w:rPr>
        <w:t>」「</w:t>
      </w:r>
      <w:r w:rsidRPr="007E65D1">
        <w:rPr>
          <w:rFonts w:ascii="AR丸ゴシック体M" w:eastAsia="AR丸ゴシック体M"/>
          <w:sz w:val="22"/>
        </w:rPr>
        <w:t>Catalytic filtration reference list(和訳)</w:t>
      </w:r>
      <w:r>
        <w:rPr>
          <w:rFonts w:ascii="AR丸ゴシック体M" w:eastAsia="AR丸ゴシック体M" w:hint="eastAsia"/>
          <w:sz w:val="22"/>
        </w:rPr>
        <w:t>」</w:t>
      </w:r>
    </w:p>
    <w:p w14:paraId="7517E338" w14:textId="0D37744D" w:rsidR="007E65D1" w:rsidRDefault="007E65D1">
      <w:pPr>
        <w:rPr>
          <w:rFonts w:ascii="AR丸ゴシック体M" w:eastAsia="AR丸ゴシック体M"/>
          <w:sz w:val="22"/>
        </w:rPr>
      </w:pPr>
    </w:p>
    <w:p w14:paraId="6ACCCAE4" w14:textId="46A67D22" w:rsidR="00DC7B04" w:rsidRDefault="00DC7B04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2018年8月：　北海道の都市ごみガス化炉に、体液溶解性セラミック繊維フィルター・エレメント(バイオフィル)φ1</w:t>
      </w:r>
      <w:r>
        <w:rPr>
          <w:rFonts w:ascii="AR丸ゴシック体M" w:eastAsia="AR丸ゴシック体M"/>
          <w:sz w:val="22"/>
        </w:rPr>
        <w:t>50 x 3000mmL</w:t>
      </w:r>
      <w:r>
        <w:rPr>
          <w:rFonts w:ascii="AR丸ゴシック体M" w:eastAsia="AR丸ゴシック体M" w:hint="eastAsia"/>
          <w:sz w:val="22"/>
        </w:rPr>
        <w:t>を600本納入。</w:t>
      </w:r>
    </w:p>
    <w:p w14:paraId="2B8E4702" w14:textId="5F4309D3" w:rsidR="00DC7B04" w:rsidRDefault="00DC7B04">
      <w:pPr>
        <w:rPr>
          <w:rFonts w:ascii="AR丸ゴシック体M" w:eastAsia="AR丸ゴシック体M"/>
          <w:sz w:val="22"/>
        </w:rPr>
      </w:pPr>
    </w:p>
    <w:p w14:paraId="23C152D1" w14:textId="3547CE67" w:rsidR="009B1F52" w:rsidRDefault="00373D82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 xml:space="preserve">2019年7月：　</w:t>
      </w:r>
      <w:r w:rsidR="00E60E2F">
        <w:rPr>
          <w:rFonts w:ascii="AR丸ゴシック体M" w:eastAsia="AR丸ゴシック体M" w:hint="eastAsia"/>
          <w:sz w:val="22"/>
        </w:rPr>
        <w:t>N板ガラスマレーシア工場のガラス溶融炉排ガス処理設備</w:t>
      </w:r>
      <w:r w:rsidR="001D5D3C">
        <w:rPr>
          <w:rFonts w:ascii="AR丸ゴシック体M" w:eastAsia="AR丸ゴシック体M" w:hint="eastAsia"/>
          <w:sz w:val="22"/>
        </w:rPr>
        <w:t>本体組み立て開始</w:t>
      </w:r>
      <w:r w:rsidR="00DC7B04">
        <w:rPr>
          <w:rFonts w:ascii="AR丸ゴシック体M" w:eastAsia="AR丸ゴシック体M" w:hint="eastAsia"/>
          <w:sz w:val="22"/>
        </w:rPr>
        <w:t>。触媒担持セラミック・フィルター・エレメント(トリフィル)1840本納入。</w:t>
      </w:r>
    </w:p>
    <w:p w14:paraId="6212B78D" w14:textId="6DCE85C5" w:rsidR="00373D82" w:rsidRDefault="003C1D41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/>
          <w:noProof/>
          <w:sz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7A0E84" wp14:editId="5D09968D">
                <wp:simplePos x="0" y="0"/>
                <wp:positionH relativeFrom="margin">
                  <wp:align>right</wp:align>
                </wp:positionH>
                <wp:positionV relativeFrom="paragraph">
                  <wp:posOffset>31750</wp:posOffset>
                </wp:positionV>
                <wp:extent cx="1930400" cy="1949450"/>
                <wp:effectExtent l="0" t="0" r="635" b="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0400" cy="1949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1CC060" w14:textId="77777777" w:rsidR="003C1D41" w:rsidRDefault="003817E9">
                            <w:r>
                              <w:pict w14:anchorId="718284E4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135.75pt;height:102pt">
                                  <v:imagedata r:id="rId8" o:title="IMG_3892"/>
                                </v:shape>
                              </w:pict>
                            </w:r>
                          </w:p>
                          <w:p w14:paraId="2B772561" w14:textId="7CEDF9DF" w:rsidR="00E60E2F" w:rsidRDefault="003C1D41">
                            <w:r>
                              <w:rPr>
                                <w:rFonts w:hint="eastAsia"/>
                              </w:rPr>
                              <w:t>触媒担持セラミック・フィル</w:t>
                            </w:r>
                          </w:p>
                          <w:p w14:paraId="5097CA2F" w14:textId="7FD21AF7" w:rsidR="003C1D41" w:rsidRDefault="003C1D41">
                            <w:r>
                              <w:rPr>
                                <w:rFonts w:hint="eastAsia"/>
                              </w:rPr>
                              <w:t>ター挿入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A0E84" id="テキスト ボックス 5" o:spid="_x0000_s1028" type="#_x0000_t202" style="position:absolute;left:0;text-align:left;margin-left:100.8pt;margin-top:2.5pt;width:152pt;height:153.5pt;z-index:251663360;visibility:visible;mso-wrap-style:non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" fillcolor="white [3201]" stroked="f" strokeweight=".5pt">
                <v:textbox>
                  <w:txbxContent>
                    <w:p w14:paraId="611CC060" w14:textId="77777777" w:rsidR="003C1D41" w:rsidRDefault="003817E9">
                      <w:r>
                        <w:pict w14:anchorId="718284E4">
                          <v:shape id="_x0000_i1026" type="#_x0000_t75" style="width:135.75pt;height:102pt">
                            <v:imagedata r:id="rId8" o:title="IMG_3892"/>
                          </v:shape>
                        </w:pict>
                      </w:r>
                    </w:p>
                    <w:p w14:paraId="2B772561" w14:textId="7CEDF9DF" w:rsidR="00E60E2F" w:rsidRDefault="003C1D41">
                      <w:r>
                        <w:rPr>
                          <w:rFonts w:hint="eastAsia"/>
                        </w:rPr>
                        <w:t>触媒担持セラミック・フィル</w:t>
                      </w:r>
                    </w:p>
                    <w:p w14:paraId="5097CA2F" w14:textId="7FD21AF7" w:rsidR="003C1D41" w:rsidRDefault="003C1D41">
                      <w:r>
                        <w:rPr>
                          <w:rFonts w:hint="eastAsia"/>
                        </w:rPr>
                        <w:t>ター挿入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0E2F">
        <w:rPr>
          <w:rFonts w:ascii="AR丸ゴシック体M" w:eastAsia="AR丸ゴシック体M"/>
          <w:noProof/>
          <w:sz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A6E4679" wp14:editId="02C8F421">
                <wp:simplePos x="0" y="0"/>
                <wp:positionH relativeFrom="column">
                  <wp:posOffset>2260600</wp:posOffset>
                </wp:positionH>
                <wp:positionV relativeFrom="paragraph">
                  <wp:posOffset>31750</wp:posOffset>
                </wp:positionV>
                <wp:extent cx="2178050" cy="2171700"/>
                <wp:effectExtent l="0" t="0" r="8255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8050" cy="2171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08DAB2" w14:textId="2FEE2496" w:rsidR="00E60E2F" w:rsidRDefault="003817E9">
                            <w:r>
                              <w:pict w14:anchorId="66D70A95">
                                <v:shape id="_x0000_i1028" type="#_x0000_t75" style="width:158.25pt;height:118.5pt">
                                  <v:imagedata r:id="rId9" o:title="IMG_3885"/>
                                </v:shape>
                              </w:pict>
                            </w:r>
                          </w:p>
                          <w:p w14:paraId="5DFE4D6E" w14:textId="790A94BD" w:rsidR="00E60E2F" w:rsidRDefault="003C1D41" w:rsidP="003C1D41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バグハウス据付完了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E4679" id="テキスト ボックス 1" o:spid="_x0000_s1029" type="#_x0000_t202" style="position:absolute;left:0;text-align:left;margin-left:178pt;margin-top:2.5pt;width:171.5pt;height:171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" fillcolor="white [3201]" stroked="f" strokeweight=".5pt">
                <v:textbox>
                  <w:txbxContent>
                    <w:p w14:paraId="2B08DAB2" w14:textId="2FEE2496" w:rsidR="00E60E2F" w:rsidRDefault="003817E9">
                      <w:r>
                        <w:pict w14:anchorId="66D70A95">
                          <v:shape id="_x0000_i1028" type="#_x0000_t75" style="width:158.25pt;height:118.5pt">
                            <v:imagedata r:id="rId9" o:title="IMG_3885"/>
                          </v:shape>
                        </w:pict>
                      </w:r>
                    </w:p>
                    <w:p w14:paraId="5DFE4D6E" w14:textId="790A94BD" w:rsidR="00E60E2F" w:rsidRDefault="003C1D41" w:rsidP="003C1D41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バグハウス据付完了</w:t>
                      </w:r>
                    </w:p>
                  </w:txbxContent>
                </v:textbox>
              </v:shape>
            </w:pict>
          </mc:Fallback>
        </mc:AlternateContent>
      </w:r>
    </w:p>
    <w:p w14:paraId="61C5B850" w14:textId="7DF1D1DE" w:rsidR="00373D82" w:rsidRDefault="003817E9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/>
          <w:sz w:val="22"/>
        </w:rPr>
        <w:pict w14:anchorId="794E011C">
          <v:shape id="_x0000_i1029" type="#_x0000_t75" style="width:165pt;height:123.75pt">
            <v:imagedata r:id="rId10" o:title="IMG_3869"/>
          </v:shape>
        </w:pict>
      </w:r>
    </w:p>
    <w:p w14:paraId="410D226A" w14:textId="667A8247" w:rsidR="00E60E2F" w:rsidRDefault="003C1D41" w:rsidP="003C1D41">
      <w:pPr>
        <w:ind w:firstLineChars="200" w:firstLine="440"/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バグハウス据付開始</w:t>
      </w:r>
    </w:p>
    <w:p w14:paraId="2DBBE5EA" w14:textId="77777777" w:rsidR="001D5D3C" w:rsidRDefault="001D5D3C">
      <w:pPr>
        <w:rPr>
          <w:rFonts w:ascii="AR丸ゴシック体M" w:eastAsia="AR丸ゴシック体M"/>
          <w:sz w:val="22"/>
        </w:rPr>
      </w:pPr>
    </w:p>
    <w:p w14:paraId="58F264FF" w14:textId="1EC60509" w:rsidR="0033439C" w:rsidRDefault="0033439C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lastRenderedPageBreak/>
        <w:t>2020年3月：　コロナのためマレーシアのN板ガラスプロジェクト中断。</w:t>
      </w:r>
    </w:p>
    <w:p w14:paraId="5C98FC54" w14:textId="7415147B" w:rsidR="0033439C" w:rsidRDefault="0033439C">
      <w:pPr>
        <w:rPr>
          <w:rFonts w:ascii="AR丸ゴシック体M" w:eastAsia="AR丸ゴシック体M"/>
          <w:sz w:val="22"/>
        </w:rPr>
      </w:pPr>
    </w:p>
    <w:p w14:paraId="67BF9716" w14:textId="77777777" w:rsidR="0033439C" w:rsidRDefault="0033439C">
      <w:pPr>
        <w:rPr>
          <w:rFonts w:ascii="AR丸ゴシック体M" w:eastAsia="AR丸ゴシック体M"/>
          <w:sz w:val="22"/>
        </w:rPr>
      </w:pPr>
    </w:p>
    <w:p w14:paraId="291450D3" w14:textId="6DDD2C1E" w:rsidR="00373D82" w:rsidRDefault="00DC7B04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2020年6月：　静岡県の都市ごみガス化炉にφ6</w:t>
      </w:r>
      <w:r>
        <w:rPr>
          <w:rFonts w:ascii="AR丸ゴシック体M" w:eastAsia="AR丸ゴシック体M"/>
          <w:sz w:val="22"/>
        </w:rPr>
        <w:t>0 x 1500mmL</w:t>
      </w:r>
      <w:r>
        <w:rPr>
          <w:rFonts w:ascii="AR丸ゴシック体M" w:eastAsia="AR丸ゴシック体M" w:hint="eastAsia"/>
          <w:sz w:val="22"/>
        </w:rPr>
        <w:t>セラミック・フィルター・エレメント1450本納入。</w:t>
      </w:r>
    </w:p>
    <w:p w14:paraId="03F79D00" w14:textId="4D4EC71D" w:rsidR="00373D82" w:rsidRDefault="00373D82">
      <w:pPr>
        <w:rPr>
          <w:rFonts w:ascii="AR丸ゴシック体M" w:eastAsia="AR丸ゴシック体M"/>
          <w:sz w:val="22"/>
        </w:rPr>
      </w:pPr>
    </w:p>
    <w:p w14:paraId="623993A0" w14:textId="56076419" w:rsidR="00373D82" w:rsidRDefault="00373D82">
      <w:pPr>
        <w:rPr>
          <w:rFonts w:ascii="AR丸ゴシック体M" w:eastAsia="AR丸ゴシック体M"/>
          <w:sz w:val="22"/>
        </w:rPr>
      </w:pPr>
    </w:p>
    <w:p w14:paraId="184924F2" w14:textId="3535D946" w:rsidR="0033439C" w:rsidRDefault="00DC7B04" w:rsidP="0033439C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2021年3月：　三重県のバイオマスガス化発電設備に</w:t>
      </w:r>
      <w:r w:rsidR="0033439C">
        <w:rPr>
          <w:rFonts w:ascii="AR丸ゴシック体M" w:eastAsia="AR丸ゴシック体M" w:hint="eastAsia"/>
          <w:sz w:val="22"/>
        </w:rPr>
        <w:t>φ6</w:t>
      </w:r>
      <w:r w:rsidR="0033439C">
        <w:rPr>
          <w:rFonts w:ascii="AR丸ゴシック体M" w:eastAsia="AR丸ゴシック体M"/>
          <w:sz w:val="22"/>
        </w:rPr>
        <w:t>0 x 1500mmL</w:t>
      </w:r>
      <w:r w:rsidR="0033439C">
        <w:rPr>
          <w:rFonts w:ascii="AR丸ゴシック体M" w:eastAsia="AR丸ゴシック体M" w:hint="eastAsia"/>
          <w:sz w:val="22"/>
        </w:rPr>
        <w:t>セラミック・フィルター・エレメント72本納入。</w:t>
      </w:r>
    </w:p>
    <w:p w14:paraId="7497FE87" w14:textId="3C14101E" w:rsidR="00DC7B04" w:rsidRDefault="00DC7B04">
      <w:pPr>
        <w:rPr>
          <w:rFonts w:ascii="AR丸ゴシック体M" w:eastAsia="AR丸ゴシック体M"/>
          <w:sz w:val="22"/>
        </w:rPr>
      </w:pPr>
    </w:p>
    <w:p w14:paraId="68BB22AB" w14:textId="6E2DD6CE" w:rsidR="0033439C" w:rsidRDefault="0033439C">
      <w:pPr>
        <w:rPr>
          <w:rFonts w:ascii="AR丸ゴシック体M" w:eastAsia="AR丸ゴシック体M"/>
          <w:sz w:val="22"/>
        </w:rPr>
      </w:pPr>
    </w:p>
    <w:p w14:paraId="78C6FAD1" w14:textId="77777777" w:rsidR="001D5D3C" w:rsidRDefault="0033439C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2021年3月：　宮城県の産廃焼却炉に触媒担持セラミック・フィルター・エレメント</w:t>
      </w:r>
      <w:r w:rsidR="001D5D3C">
        <w:rPr>
          <w:rFonts w:ascii="AR丸ゴシック体M" w:eastAsia="AR丸ゴシック体M" w:hint="eastAsia"/>
          <w:sz w:val="22"/>
        </w:rPr>
        <w:t>(トリフィル)</w:t>
      </w:r>
      <w:r>
        <w:rPr>
          <w:rFonts w:ascii="AR丸ゴシック体M" w:eastAsia="AR丸ゴシック体M" w:hint="eastAsia"/>
          <w:sz w:val="22"/>
        </w:rPr>
        <w:t>66本納入。(同月の宮城県沖地震で破損した分の交換)。</w:t>
      </w:r>
    </w:p>
    <w:p w14:paraId="4DB3E84A" w14:textId="77777777" w:rsidR="001D5D3C" w:rsidRDefault="001D5D3C">
      <w:pPr>
        <w:rPr>
          <w:rFonts w:ascii="AR丸ゴシック体M" w:eastAsia="AR丸ゴシック体M"/>
          <w:sz w:val="22"/>
        </w:rPr>
      </w:pPr>
    </w:p>
    <w:p w14:paraId="6F96911F" w14:textId="04911A8B" w:rsidR="0033439C" w:rsidRDefault="001D5D3C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触媒担持セラミック・フィルター・エレメントは200℃前後で排ガス中のダイオキシンを99％以上の効率で分解。</w:t>
      </w:r>
    </w:p>
    <w:p w14:paraId="7E3EB520" w14:textId="46B7931F" w:rsidR="00CA1285" w:rsidRDefault="00CA1285">
      <w:pPr>
        <w:rPr>
          <w:rFonts w:ascii="AR丸ゴシック体M" w:eastAsia="AR丸ゴシック体M"/>
          <w:sz w:val="22"/>
        </w:rPr>
      </w:pPr>
    </w:p>
    <w:p w14:paraId="0B93E7E7" w14:textId="163BD5A7" w:rsidR="00CA1285" w:rsidRDefault="00CA1285">
      <w:pPr>
        <w:rPr>
          <w:rFonts w:ascii="AR丸ゴシック体M" w:eastAsia="AR丸ゴシック体M"/>
          <w:sz w:val="22"/>
        </w:rPr>
      </w:pPr>
      <w:r>
        <w:rPr>
          <w:rFonts w:ascii="AR丸ゴシック体M" w:eastAsia="AR丸ゴシック体M" w:hint="eastAsia"/>
          <w:sz w:val="22"/>
        </w:rPr>
        <w:t>本件設備の運転状況は下記の通り。</w:t>
      </w:r>
    </w:p>
    <w:p w14:paraId="66533B64" w14:textId="77777777" w:rsidR="00CA1285" w:rsidRDefault="00CA1285" w:rsidP="00CA1285">
      <w:pPr>
        <w:pStyle w:val="3"/>
        <w:tabs>
          <w:tab w:val="left" w:pos="4111"/>
        </w:tabs>
        <w:rPr>
          <w:rFonts w:ascii="AR P丸ゴシック体M" w:eastAsia="AR P丸ゴシック体M"/>
          <w:lang w:eastAsia="ja-JP"/>
        </w:rPr>
      </w:pPr>
      <w:bookmarkStart w:id="0" w:name="OLE_LINK1"/>
      <w:r>
        <w:rPr>
          <w:rFonts w:ascii="AR P丸ゴシック体M" w:eastAsia="AR P丸ゴシック体M" w:hint="eastAsia"/>
          <w:lang w:eastAsia="ja-JP"/>
        </w:rPr>
        <w:t>エレメントのサイズ：</w:t>
      </w:r>
      <w:r>
        <w:rPr>
          <w:rFonts w:ascii="AR P丸ゴシック体M" w:eastAsia="AR P丸ゴシック体M" w:hint="eastAsia"/>
          <w:lang w:eastAsia="ja-JP"/>
        </w:rPr>
        <w:tab/>
        <w:t>φ150 x 3,000mmL</w:t>
      </w:r>
    </w:p>
    <w:p w14:paraId="221A5607" w14:textId="77777777" w:rsidR="00CA1285" w:rsidRDefault="00CA1285" w:rsidP="00CA1285">
      <w:pPr>
        <w:pStyle w:val="3"/>
        <w:tabs>
          <w:tab w:val="left" w:pos="4111"/>
        </w:tabs>
        <w:rPr>
          <w:rFonts w:ascii="AR P丸ゴシック体M" w:eastAsia="AR P丸ゴシック体M"/>
          <w:lang w:eastAsia="ja-JP"/>
        </w:rPr>
      </w:pPr>
      <w:r>
        <w:rPr>
          <w:rFonts w:ascii="AR P丸ゴシック体M" w:eastAsia="AR P丸ゴシック体M" w:hint="eastAsia"/>
          <w:lang w:eastAsia="ja-JP"/>
        </w:rPr>
        <w:t>数量:</w:t>
      </w:r>
      <w:r>
        <w:rPr>
          <w:rFonts w:ascii="AR P丸ゴシック体M" w:eastAsia="AR P丸ゴシック体M" w:hint="eastAsia"/>
          <w:lang w:eastAsia="ja-JP"/>
        </w:rPr>
        <w:tab/>
        <w:t>216</w:t>
      </w:r>
    </w:p>
    <w:p w14:paraId="67631731" w14:textId="77777777" w:rsidR="00CA1285" w:rsidRDefault="00CA1285" w:rsidP="00CA1285">
      <w:pPr>
        <w:pStyle w:val="3"/>
        <w:tabs>
          <w:tab w:val="left" w:pos="4111"/>
        </w:tabs>
        <w:rPr>
          <w:rFonts w:ascii="AR P丸ゴシック体M" w:eastAsia="AR P丸ゴシック体M"/>
          <w:lang w:eastAsia="ja-JP"/>
        </w:rPr>
      </w:pPr>
      <w:r>
        <w:rPr>
          <w:rFonts w:ascii="AR P丸ゴシック体M" w:eastAsia="AR P丸ゴシック体M" w:hint="eastAsia"/>
          <w:lang w:eastAsia="ja-JP"/>
        </w:rPr>
        <w:t>運転開始:</w:t>
      </w:r>
      <w:r>
        <w:rPr>
          <w:rFonts w:ascii="AR P丸ゴシック体M" w:eastAsia="AR P丸ゴシック体M" w:hint="eastAsia"/>
          <w:lang w:eastAsia="ja-JP"/>
        </w:rPr>
        <w:tab/>
        <w:t>2013年6月</w:t>
      </w:r>
      <w:r>
        <w:rPr>
          <w:rFonts w:ascii="AR P丸ゴシック体M" w:eastAsia="AR P丸ゴシック体M" w:hint="eastAsia"/>
          <w:lang w:eastAsia="ja-JP"/>
        </w:rPr>
        <w:tab/>
      </w:r>
      <w:r>
        <w:rPr>
          <w:rFonts w:ascii="AR P丸ゴシック体M" w:eastAsia="AR P丸ゴシック体M" w:hint="eastAsia"/>
          <w:lang w:eastAsia="ja-JP"/>
        </w:rPr>
        <w:tab/>
      </w:r>
      <w:r>
        <w:rPr>
          <w:rFonts w:ascii="AR P丸ゴシック体M" w:eastAsia="AR P丸ゴシック体M" w:hint="eastAsia"/>
          <w:lang w:eastAsia="ja-JP"/>
        </w:rPr>
        <w:tab/>
      </w:r>
    </w:p>
    <w:bookmarkEnd w:id="0"/>
    <w:p w14:paraId="5F7DAC08" w14:textId="77777777" w:rsidR="00CA1285" w:rsidRDefault="00CA1285" w:rsidP="00CA1285">
      <w:pPr>
        <w:tabs>
          <w:tab w:val="left" w:pos="4111"/>
        </w:tabs>
        <w:rPr>
          <w:rFonts w:ascii="AR P丸ゴシック体M" w:eastAsia="AR P丸ゴシック体M" w:hAnsi="Arial" w:cs="Arial"/>
          <w:sz w:val="22"/>
        </w:rPr>
      </w:pPr>
      <w:r>
        <w:rPr>
          <w:rFonts w:ascii="AR P丸ゴシック体M" w:eastAsia="AR P丸ゴシック体M" w:hAnsi="Arial" w:cs="Arial" w:hint="eastAsia"/>
          <w:sz w:val="22"/>
        </w:rPr>
        <w:t xml:space="preserve">集塵機出側ガス量:        </w:t>
      </w:r>
      <w:r>
        <w:rPr>
          <w:rFonts w:ascii="AR P丸ゴシック体M" w:eastAsia="AR P丸ゴシック体M" w:hAnsi="Arial" w:cs="Arial" w:hint="eastAsia"/>
          <w:sz w:val="22"/>
        </w:rPr>
        <w:tab/>
        <w:t xml:space="preserve">20,000 </w:t>
      </w:r>
      <w:r>
        <w:rPr>
          <w:rFonts w:ascii="ＭＳ 明朝" w:hAnsi="ＭＳ 明朝" w:cs="ＭＳ 明朝" w:hint="eastAsia"/>
          <w:sz w:val="22"/>
        </w:rPr>
        <w:t>–</w:t>
      </w:r>
      <w:r>
        <w:rPr>
          <w:rFonts w:ascii="AR P丸ゴシック体M" w:eastAsia="AR P丸ゴシック体M" w:hAnsi="Arial" w:cs="Arial" w:hint="eastAsia"/>
          <w:sz w:val="22"/>
        </w:rPr>
        <w:t xml:space="preserve"> 25,000 Nm</w:t>
      </w:r>
      <w:r>
        <w:rPr>
          <w:rFonts w:ascii="AR P丸ゴシック体M" w:eastAsia="AR P丸ゴシック体M" w:hAnsi="Arial" w:cs="Arial" w:hint="eastAsia"/>
          <w:sz w:val="22"/>
          <w:vertAlign w:val="superscript"/>
        </w:rPr>
        <w:t>3</w:t>
      </w:r>
      <w:r>
        <w:rPr>
          <w:rFonts w:ascii="AR P丸ゴシック体M" w:eastAsia="AR P丸ゴシック体M" w:hAnsi="Arial" w:cs="Arial" w:hint="eastAsia"/>
          <w:sz w:val="22"/>
        </w:rPr>
        <w:t>/h</w:t>
      </w:r>
    </w:p>
    <w:p w14:paraId="733DAB0F" w14:textId="77777777" w:rsidR="00CA1285" w:rsidRDefault="00CA1285" w:rsidP="00CA1285">
      <w:pPr>
        <w:pStyle w:val="a3"/>
        <w:tabs>
          <w:tab w:val="left" w:pos="4111"/>
        </w:tabs>
        <w:rPr>
          <w:rFonts w:ascii="AR P丸ゴシック体M" w:eastAsia="AR P丸ゴシック体M" w:hAnsi="Arial" w:cs="Arial"/>
          <w:sz w:val="22"/>
        </w:rPr>
      </w:pPr>
      <w:r>
        <w:rPr>
          <w:rFonts w:ascii="AR P丸ゴシック体M" w:eastAsia="AR P丸ゴシック体M" w:hAnsi="Arial" w:cs="Arial" w:hint="eastAsia"/>
          <w:sz w:val="22"/>
          <w:lang w:eastAsia="ja-JP"/>
        </w:rPr>
        <w:t>運転温度</w:t>
      </w:r>
      <w:r>
        <w:rPr>
          <w:rFonts w:ascii="AR P丸ゴシック体M" w:eastAsia="AR P丸ゴシック体M" w:hAnsi="Arial" w:cs="Arial" w:hint="eastAsia"/>
          <w:sz w:val="22"/>
        </w:rPr>
        <w:t xml:space="preserve">:                  </w:t>
      </w:r>
      <w:r>
        <w:rPr>
          <w:rFonts w:ascii="AR P丸ゴシック体M" w:eastAsia="AR P丸ゴシック体M" w:hAnsi="Arial" w:cs="Arial" w:hint="eastAsia"/>
          <w:sz w:val="22"/>
        </w:rPr>
        <w:tab/>
      </w:r>
      <w:r>
        <w:rPr>
          <w:rFonts w:ascii="AR P丸ゴシック体M" w:eastAsia="AR P丸ゴシック体M" w:hAnsi="Arial" w:cs="Arial" w:hint="eastAsia"/>
          <w:sz w:val="22"/>
          <w:lang w:eastAsia="ja-JP"/>
        </w:rPr>
        <w:t>220</w:t>
      </w:r>
      <w:r>
        <w:rPr>
          <w:rFonts w:ascii="AR P丸ゴシック体M" w:eastAsia="AR P丸ゴシック体M" w:hAnsi="Arial" w:cs="Arial" w:hint="eastAsia"/>
          <w:sz w:val="22"/>
          <w:lang w:val="en-US"/>
        </w:rPr>
        <w:t>°</w:t>
      </w:r>
      <w:r>
        <w:rPr>
          <w:rFonts w:ascii="AR P丸ゴシック体M" w:eastAsia="AR P丸ゴシック体M" w:hAnsi="Arial" w:cs="Arial" w:hint="eastAsia"/>
          <w:sz w:val="22"/>
        </w:rPr>
        <w:t>C</w:t>
      </w:r>
    </w:p>
    <w:p w14:paraId="1FD85DD4" w14:textId="77777777" w:rsidR="00CA1285" w:rsidRDefault="00CA1285" w:rsidP="00CA1285">
      <w:pPr>
        <w:pStyle w:val="a3"/>
        <w:tabs>
          <w:tab w:val="left" w:pos="4111"/>
        </w:tabs>
        <w:rPr>
          <w:rFonts w:ascii="AR P丸ゴシック体M" w:eastAsia="AR P丸ゴシック体M" w:hAnsi="Arial" w:cs="Arial"/>
          <w:sz w:val="22"/>
        </w:rPr>
      </w:pPr>
      <w:r>
        <w:rPr>
          <w:rFonts w:ascii="AR P丸ゴシック体M" w:eastAsia="AR P丸ゴシック体M" w:hAnsi="Arial" w:cs="Arial" w:hint="eastAsia"/>
          <w:sz w:val="22"/>
          <w:lang w:eastAsia="ja-JP"/>
        </w:rPr>
        <w:t>濾過風速</w:t>
      </w:r>
      <w:r>
        <w:rPr>
          <w:rFonts w:ascii="AR P丸ゴシック体M" w:eastAsia="AR P丸ゴシック体M" w:hAnsi="Arial" w:cs="Arial" w:hint="eastAsia"/>
          <w:sz w:val="22"/>
        </w:rPr>
        <w:t xml:space="preserve">:    </w:t>
      </w:r>
      <w:r>
        <w:rPr>
          <w:rFonts w:ascii="AR P丸ゴシック体M" w:eastAsia="AR P丸ゴシック体M" w:hAnsi="Arial" w:cs="Arial" w:hint="eastAsia"/>
          <w:sz w:val="22"/>
        </w:rPr>
        <w:tab/>
      </w:r>
      <w:r>
        <w:rPr>
          <w:rFonts w:ascii="AR P丸ゴシック体M" w:eastAsia="AR P丸ゴシック体M" w:hAnsi="Arial" w:cs="Arial" w:hint="eastAsia"/>
          <w:sz w:val="22"/>
          <w:lang w:eastAsia="ja-JP"/>
        </w:rPr>
        <w:t>0.96</w:t>
      </w:r>
      <w:r>
        <w:rPr>
          <w:rFonts w:ascii="AR P丸ゴシック体M" w:eastAsia="AR P丸ゴシック体M" w:hAnsi="Arial" w:cs="Arial" w:hint="eastAsia"/>
          <w:sz w:val="22"/>
        </w:rPr>
        <w:t xml:space="preserve"> </w:t>
      </w:r>
      <w:r>
        <w:rPr>
          <w:rFonts w:ascii="ＭＳ 明朝" w:hAnsi="ＭＳ 明朝" w:cs="ＭＳ 明朝" w:hint="eastAsia"/>
          <w:sz w:val="22"/>
          <w:lang w:val="en-US"/>
        </w:rPr>
        <w:t>–</w:t>
      </w:r>
      <w:r>
        <w:rPr>
          <w:rFonts w:ascii="AR P丸ゴシック体M" w:eastAsia="AR P丸ゴシック体M" w:hAnsi="Arial" w:cs="Arial" w:hint="eastAsia"/>
          <w:sz w:val="22"/>
          <w:lang w:val="en-US"/>
        </w:rPr>
        <w:t xml:space="preserve"> </w:t>
      </w:r>
      <w:r>
        <w:rPr>
          <w:rFonts w:ascii="AR P丸ゴシック体M" w:eastAsia="AR P丸ゴシック体M" w:hAnsi="Arial" w:cs="Arial" w:hint="eastAsia"/>
          <w:sz w:val="22"/>
          <w:lang w:eastAsia="ja-JP"/>
        </w:rPr>
        <w:t>1.02</w:t>
      </w:r>
      <w:r>
        <w:rPr>
          <w:rFonts w:ascii="AR P丸ゴシック体M" w:eastAsia="AR P丸ゴシック体M" w:hAnsi="Arial" w:cs="Arial" w:hint="eastAsia"/>
          <w:sz w:val="22"/>
        </w:rPr>
        <w:t xml:space="preserve"> m/</w:t>
      </w:r>
      <w:r>
        <w:rPr>
          <w:rFonts w:ascii="AR P丸ゴシック体M" w:eastAsia="AR P丸ゴシック体M" w:hAnsi="Arial" w:cs="Arial" w:hint="eastAsia"/>
          <w:sz w:val="22"/>
          <w:lang w:eastAsia="ja-JP"/>
        </w:rPr>
        <w:t>min</w:t>
      </w:r>
      <w:r>
        <w:rPr>
          <w:rFonts w:ascii="AR P丸ゴシック体M" w:eastAsia="AR P丸ゴシック体M" w:hAnsi="Arial" w:cs="Arial" w:hint="eastAsia"/>
          <w:sz w:val="22"/>
        </w:rPr>
        <w:t xml:space="preserve"> </w:t>
      </w:r>
    </w:p>
    <w:p w14:paraId="4A945FC3" w14:textId="77777777" w:rsidR="00CA1285" w:rsidRDefault="00CA1285" w:rsidP="00CA1285">
      <w:pPr>
        <w:tabs>
          <w:tab w:val="left" w:pos="4111"/>
        </w:tabs>
        <w:rPr>
          <w:rFonts w:ascii="AR P丸ゴシック体M" w:eastAsia="AR P丸ゴシック体M" w:hAnsi="Arial" w:cs="Arial"/>
          <w:sz w:val="22"/>
          <w:lang w:val="da-DK"/>
        </w:rPr>
      </w:pPr>
      <w:r>
        <w:rPr>
          <w:rFonts w:ascii="AR P丸ゴシック体M" w:eastAsia="AR P丸ゴシック体M" w:hAnsi="Arial" w:cs="Arial" w:hint="eastAsia"/>
          <w:sz w:val="22"/>
          <w:lang w:val="da-DK"/>
        </w:rPr>
        <w:t>入側ダイオキシン濃度:                  10 - 15 ng DE/Nm</w:t>
      </w:r>
      <w:r>
        <w:rPr>
          <w:rFonts w:ascii="AR P丸ゴシック体M" w:eastAsia="AR P丸ゴシック体M" w:hAnsi="Arial" w:cs="Arial" w:hint="eastAsia"/>
          <w:sz w:val="22"/>
          <w:vertAlign w:val="superscript"/>
          <w:lang w:val="da-DK"/>
        </w:rPr>
        <w:t>3</w:t>
      </w:r>
      <w:r>
        <w:rPr>
          <w:rFonts w:ascii="AR P丸ゴシック体M" w:eastAsia="AR P丸ゴシック体M" w:hAnsi="Arial" w:cs="Arial" w:hint="eastAsia"/>
          <w:sz w:val="22"/>
          <w:lang w:val="da-DK"/>
        </w:rPr>
        <w:t xml:space="preserve"> @ 10% O</w:t>
      </w:r>
      <w:r>
        <w:rPr>
          <w:rFonts w:ascii="AR P丸ゴシック体M" w:eastAsia="AR P丸ゴシック体M" w:hAnsi="Arial" w:cs="Arial" w:hint="eastAsia"/>
          <w:sz w:val="22"/>
          <w:vertAlign w:val="subscript"/>
          <w:lang w:val="da-DK"/>
        </w:rPr>
        <w:t>2</w:t>
      </w:r>
      <w:r>
        <w:rPr>
          <w:rFonts w:ascii="AR P丸ゴシック体M" w:eastAsia="AR P丸ゴシック体M" w:hAnsi="Arial" w:cs="Arial" w:hint="eastAsia"/>
          <w:sz w:val="22"/>
          <w:lang w:val="da-DK"/>
        </w:rPr>
        <w:t xml:space="preserve"> dry</w:t>
      </w:r>
    </w:p>
    <w:p w14:paraId="392A9C33" w14:textId="77777777" w:rsidR="00CA1285" w:rsidRDefault="00CA1285" w:rsidP="00CA1285">
      <w:pPr>
        <w:tabs>
          <w:tab w:val="left" w:pos="4111"/>
        </w:tabs>
        <w:rPr>
          <w:rFonts w:ascii="AR P丸ゴシック体M" w:eastAsia="AR P丸ゴシック体M" w:hAnsi="Arial" w:cs="Arial"/>
          <w:sz w:val="22"/>
          <w:lang w:val="en-GB"/>
        </w:rPr>
      </w:pPr>
      <w:r>
        <w:rPr>
          <w:rFonts w:ascii="AR P丸ゴシック体M" w:eastAsia="AR P丸ゴシック体M" w:hAnsi="Arial" w:cs="Arial" w:hint="eastAsia"/>
          <w:sz w:val="22"/>
        </w:rPr>
        <w:t>出側ダイオキシン濃度:</w:t>
      </w:r>
      <w:r>
        <w:rPr>
          <w:rFonts w:ascii="AR P丸ゴシック体M" w:eastAsia="AR P丸ゴシック体M" w:hAnsi="Arial" w:cs="Arial" w:hint="eastAsia"/>
          <w:sz w:val="22"/>
        </w:rPr>
        <w:tab/>
        <w:t>0.075 ± 0.02 ng DE/Nm</w:t>
      </w:r>
      <w:r>
        <w:rPr>
          <w:rFonts w:ascii="AR P丸ゴシック体M" w:eastAsia="AR P丸ゴシック体M" w:hAnsi="Arial" w:cs="Arial" w:hint="eastAsia"/>
          <w:sz w:val="22"/>
          <w:vertAlign w:val="superscript"/>
        </w:rPr>
        <w:t>3</w:t>
      </w:r>
      <w:r>
        <w:rPr>
          <w:rFonts w:ascii="AR P丸ゴシック体M" w:eastAsia="AR P丸ゴシック体M" w:hAnsi="Arial" w:cs="Arial" w:hint="eastAsia"/>
          <w:sz w:val="22"/>
        </w:rPr>
        <w:t xml:space="preserve"> @ 10% O</w:t>
      </w:r>
      <w:r>
        <w:rPr>
          <w:rFonts w:ascii="AR P丸ゴシック体M" w:eastAsia="AR P丸ゴシック体M" w:hAnsi="Arial" w:cs="Arial" w:hint="eastAsia"/>
          <w:sz w:val="22"/>
          <w:vertAlign w:val="subscript"/>
        </w:rPr>
        <w:t>2</w:t>
      </w:r>
      <w:r>
        <w:rPr>
          <w:rFonts w:ascii="AR P丸ゴシック体M" w:eastAsia="AR P丸ゴシック体M" w:hAnsi="Arial" w:cs="Arial" w:hint="eastAsia"/>
          <w:sz w:val="22"/>
        </w:rPr>
        <w:t xml:space="preserve"> dry</w:t>
      </w:r>
    </w:p>
    <w:p w14:paraId="32B71AA2" w14:textId="77777777" w:rsidR="00CA1285" w:rsidRDefault="00CA1285" w:rsidP="00CA1285">
      <w:pPr>
        <w:pStyle w:val="a3"/>
        <w:tabs>
          <w:tab w:val="left" w:pos="4111"/>
        </w:tabs>
        <w:rPr>
          <w:rFonts w:ascii="AR P丸ゴシック体M" w:eastAsia="AR P丸ゴシック体M" w:hAnsi="Arial" w:cs="Arial"/>
          <w:sz w:val="22"/>
          <w:lang w:eastAsia="ja-JP"/>
        </w:rPr>
      </w:pPr>
      <w:r>
        <w:rPr>
          <w:rFonts w:ascii="AR P丸ゴシック体M" w:eastAsia="AR P丸ゴシック体M" w:hAnsi="Arial" w:cs="Arial" w:hint="eastAsia"/>
          <w:sz w:val="22"/>
          <w:lang w:eastAsia="ja-JP"/>
        </w:rPr>
        <w:t>ダイオキシン分解効率:                  99.25 %</w:t>
      </w:r>
    </w:p>
    <w:p w14:paraId="10801CB8" w14:textId="77777777" w:rsidR="00CA1285" w:rsidRPr="00CA1285" w:rsidRDefault="00CA1285">
      <w:pPr>
        <w:rPr>
          <w:rFonts w:ascii="AR丸ゴシック体M" w:eastAsia="AR丸ゴシック体M"/>
          <w:sz w:val="22"/>
          <w:lang w:val="en-GB"/>
        </w:rPr>
      </w:pPr>
    </w:p>
    <w:sectPr w:rsidR="00CA1285" w:rsidRPr="00CA1285" w:rsidSect="00C976B5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丸ゴシック体M">
    <w:panose1 w:val="020B0609010101010101"/>
    <w:charset w:val="80"/>
    <w:family w:val="modern"/>
    <w:pitch w:val="fixed"/>
    <w:sig w:usb0="00000001" w:usb1="08070000" w:usb2="00000010" w:usb3="00000000" w:csb0="00020000" w:csb1="00000000"/>
  </w:font>
  <w:font w:name="AR P丸ゴシック体M">
    <w:panose1 w:val="020B0600010101010101"/>
    <w:charset w:val="80"/>
    <w:family w:val="modern"/>
    <w:pitch w:val="variable"/>
    <w:sig w:usb0="00000001" w:usb1="08070000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76B5"/>
    <w:rsid w:val="0009463B"/>
    <w:rsid w:val="001D5D3C"/>
    <w:rsid w:val="002F6ED8"/>
    <w:rsid w:val="0033439C"/>
    <w:rsid w:val="00373D82"/>
    <w:rsid w:val="003817E9"/>
    <w:rsid w:val="003C1D41"/>
    <w:rsid w:val="007E65D1"/>
    <w:rsid w:val="009B1F52"/>
    <w:rsid w:val="00C976B5"/>
    <w:rsid w:val="00CA1285"/>
    <w:rsid w:val="00DC7B04"/>
    <w:rsid w:val="00E60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>
      <v:textbox inset="5.85pt,.7pt,5.85pt,.7pt"/>
    </o:shapedefaults>
    <o:shapelayout v:ext="edit">
      <o:idmap v:ext="edit" data="1"/>
    </o:shapelayout>
  </w:shapeDefaults>
  <w:decimalSymbol w:val="."/>
  <w:listSeparator w:val=","/>
  <w14:docId w14:val="2C07419F"/>
  <w15:chartTrackingRefBased/>
  <w15:docId w15:val="{88D64578-B37F-417B-A295-3D7203AC0F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semiHidden/>
    <w:unhideWhenUsed/>
    <w:rsid w:val="00CA1285"/>
    <w:pPr>
      <w:widowControl/>
      <w:tabs>
        <w:tab w:val="center" w:pos="4153"/>
        <w:tab w:val="right" w:pos="8306"/>
      </w:tabs>
      <w:jc w:val="left"/>
    </w:pPr>
    <w:rPr>
      <w:rFonts w:ascii="Times New Roman" w:eastAsia="ＭＳ 明朝" w:hAnsi="Times New Roman" w:cs="Times New Roman"/>
      <w:kern w:val="0"/>
      <w:sz w:val="24"/>
      <w:szCs w:val="24"/>
      <w:lang w:val="en-GB" w:eastAsia="en-US"/>
    </w:rPr>
  </w:style>
  <w:style w:type="character" w:customStyle="1" w:styleId="a4">
    <w:name w:val="ヘッダー (文字)"/>
    <w:basedOn w:val="a0"/>
    <w:link w:val="a3"/>
    <w:semiHidden/>
    <w:rsid w:val="00CA1285"/>
    <w:rPr>
      <w:rFonts w:ascii="Times New Roman" w:eastAsia="ＭＳ 明朝" w:hAnsi="Times New Roman" w:cs="Times New Roman"/>
      <w:kern w:val="0"/>
      <w:sz w:val="24"/>
      <w:szCs w:val="24"/>
      <w:lang w:val="en-GB" w:eastAsia="en-US"/>
    </w:rPr>
  </w:style>
  <w:style w:type="paragraph" w:styleId="3">
    <w:name w:val="Body Text 3"/>
    <w:basedOn w:val="a"/>
    <w:link w:val="30"/>
    <w:semiHidden/>
    <w:unhideWhenUsed/>
    <w:rsid w:val="00CA1285"/>
    <w:pPr>
      <w:widowControl/>
      <w:jc w:val="left"/>
    </w:pPr>
    <w:rPr>
      <w:rFonts w:ascii="Arial" w:eastAsia="ＭＳ 明朝" w:hAnsi="Arial" w:cs="Arial"/>
      <w:kern w:val="0"/>
      <w:sz w:val="22"/>
      <w:szCs w:val="24"/>
      <w:lang w:val="en-GB" w:eastAsia="en-US"/>
    </w:rPr>
  </w:style>
  <w:style w:type="character" w:customStyle="1" w:styleId="30">
    <w:name w:val="本文 3 (文字)"/>
    <w:basedOn w:val="a0"/>
    <w:link w:val="3"/>
    <w:semiHidden/>
    <w:rsid w:val="00CA1285"/>
    <w:rPr>
      <w:rFonts w:ascii="Arial" w:eastAsia="ＭＳ 明朝" w:hAnsi="Arial" w:cs="Arial"/>
      <w:kern w:val="0"/>
      <w:sz w:val="22"/>
      <w:szCs w:val="24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40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sv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2</Pages>
  <Words>189</Words>
  <Characters>1078</Characters>
  <Application>Microsoft Office Word</Application>
  <DocSecurity>0</DocSecurity>
  <Lines>8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Toshio Sakaguchi</dc:creator>
  <cp:keywords/>
  <dc:description/>
  <cp:lastModifiedBy>Toshio Sakaguchi</cp:lastModifiedBy>
  <cp:revision>7</cp:revision>
  <dcterms:created xsi:type="dcterms:W3CDTF">2021-04-22T02:44:00Z</dcterms:created>
  <dcterms:modified xsi:type="dcterms:W3CDTF">2021-04-23T04:57:00Z</dcterms:modified>
</cp:coreProperties>
</file>